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F" w:rsidRPr="00FF604D" w:rsidRDefault="00082E1F">
      <w:pPr>
        <w:snapToGrid w:val="0"/>
        <w:spacing w:line="360" w:lineRule="auto"/>
        <w:rPr>
          <w:rFonts w:ascii="宋体" w:hAnsi="宋体"/>
          <w:bCs/>
          <w:sz w:val="32"/>
          <w:szCs w:val="32"/>
        </w:rPr>
      </w:pPr>
      <w:bookmarkStart w:id="0" w:name="_GoBack"/>
      <w:bookmarkEnd w:id="0"/>
      <w:r w:rsidRPr="00FF604D">
        <w:rPr>
          <w:rFonts w:ascii="宋体" w:hAnsi="宋体" w:cs="宋体" w:hint="eastAsia"/>
          <w:bCs/>
          <w:sz w:val="32"/>
          <w:szCs w:val="32"/>
        </w:rPr>
        <w:t>附件</w:t>
      </w:r>
      <w:r w:rsidRPr="00FF604D">
        <w:rPr>
          <w:rFonts w:ascii="宋体" w:hAnsi="宋体"/>
          <w:bCs/>
          <w:sz w:val="32"/>
          <w:szCs w:val="32"/>
        </w:rPr>
        <w:t>2</w:t>
      </w:r>
    </w:p>
    <w:p w:rsidR="00082E1F" w:rsidRPr="00071323" w:rsidRDefault="00082E1F">
      <w:pPr>
        <w:snapToGrid w:val="0"/>
        <w:spacing w:line="360" w:lineRule="auto"/>
        <w:jc w:val="center"/>
        <w:rPr>
          <w:rFonts w:ascii="宋体"/>
          <w:b/>
          <w:spacing w:val="-4"/>
          <w:sz w:val="44"/>
          <w:szCs w:val="44"/>
        </w:rPr>
      </w:pPr>
      <w:r w:rsidRPr="00071323">
        <w:rPr>
          <w:rFonts w:ascii="宋体" w:hAnsi="宋体" w:hint="eastAsia"/>
          <w:b/>
          <w:spacing w:val="-4"/>
          <w:sz w:val="44"/>
          <w:szCs w:val="44"/>
        </w:rPr>
        <w:t>贵州省优质高等职业院校建设方案</w:t>
      </w:r>
    </w:p>
    <w:p w:rsidR="00082E1F" w:rsidRPr="00071323" w:rsidRDefault="00082E1F">
      <w:pPr>
        <w:snapToGrid w:val="0"/>
        <w:spacing w:line="360" w:lineRule="auto"/>
        <w:jc w:val="center"/>
        <w:rPr>
          <w:rFonts w:ascii="宋体"/>
          <w:b/>
          <w:spacing w:val="-4"/>
          <w:sz w:val="44"/>
          <w:szCs w:val="44"/>
        </w:rPr>
      </w:pPr>
      <w:r w:rsidRPr="00071323">
        <w:rPr>
          <w:rFonts w:ascii="宋体" w:hAnsi="宋体" w:hint="eastAsia"/>
          <w:b/>
          <w:spacing w:val="-4"/>
          <w:sz w:val="44"/>
          <w:szCs w:val="44"/>
        </w:rPr>
        <w:t>编制要求</w:t>
      </w:r>
    </w:p>
    <w:p w:rsidR="00082E1F" w:rsidRDefault="00082E1F">
      <w:pPr>
        <w:snapToGrid w:val="0"/>
        <w:spacing w:line="360" w:lineRule="auto"/>
        <w:jc w:val="left"/>
        <w:rPr>
          <w:rFonts w:ascii="??" w:hAnsi="??"/>
          <w:bCs/>
          <w:spacing w:val="-4"/>
          <w:sz w:val="32"/>
          <w:szCs w:val="32"/>
        </w:rPr>
      </w:pPr>
    </w:p>
    <w:p w:rsidR="00082E1F" w:rsidRDefault="00082E1F">
      <w:pPr>
        <w:snapToGrid w:val="0"/>
        <w:spacing w:line="360" w:lineRule="auto"/>
        <w:jc w:val="left"/>
        <w:rPr>
          <w:rFonts w:ascii="黑体" w:eastAsia="黑体" w:hAnsi="黑体"/>
          <w:bCs/>
          <w:spacing w:val="-4"/>
          <w:sz w:val="32"/>
          <w:szCs w:val="32"/>
        </w:rPr>
      </w:pPr>
      <w:r>
        <w:rPr>
          <w:rFonts w:ascii="??" w:hAnsi="??"/>
          <w:bCs/>
          <w:spacing w:val="-4"/>
          <w:sz w:val="32"/>
          <w:szCs w:val="32"/>
        </w:rPr>
        <w:t xml:space="preserve">    </w:t>
      </w:r>
      <w:r>
        <w:rPr>
          <w:rFonts w:ascii="黑体" w:eastAsia="黑体" w:hAnsi="黑体" w:hint="eastAsia"/>
          <w:bCs/>
          <w:spacing w:val="-4"/>
          <w:sz w:val="32"/>
          <w:szCs w:val="32"/>
        </w:rPr>
        <w:t>一、建设背景</w:t>
      </w:r>
    </w:p>
    <w:p w:rsidR="00082E1F" w:rsidRDefault="00082E1F" w:rsidP="00952903">
      <w:pPr>
        <w:snapToGrid w:val="0"/>
        <w:spacing w:line="360" w:lineRule="auto"/>
        <w:ind w:firstLineChars="196" w:firstLine="612"/>
        <w:jc w:val="left"/>
        <w:rPr>
          <w:rFonts w:ascii="黑体" w:eastAsia="黑体" w:hAnsi="黑体"/>
          <w:bCs/>
          <w:spacing w:val="-4"/>
          <w:sz w:val="32"/>
          <w:szCs w:val="32"/>
        </w:rPr>
      </w:pPr>
      <w:r>
        <w:rPr>
          <w:rFonts w:ascii="黑体" w:eastAsia="黑体" w:hAnsi="黑体" w:hint="eastAsia"/>
          <w:bCs/>
          <w:spacing w:val="-4"/>
          <w:sz w:val="32"/>
          <w:szCs w:val="32"/>
        </w:rPr>
        <w:t>二、建设基础</w:t>
      </w:r>
    </w:p>
    <w:p w:rsidR="00082E1F" w:rsidRPr="00C31708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学校在全省的综合实力</w:t>
      </w:r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情况，学校的人才培养质量、社会认可度，现有的人才培养条件（基本办学条件、师资队伍、实践教学条件等），学校建设的主要经验、办学特色等。</w:t>
      </w:r>
    </w:p>
    <w:p w:rsidR="00082E1F" w:rsidRPr="00C31708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黑体" w:eastAsia="黑体" w:hAnsi="黑体"/>
          <w:bCs/>
          <w:spacing w:val="-4"/>
          <w:sz w:val="32"/>
          <w:szCs w:val="32"/>
        </w:rPr>
      </w:pPr>
      <w:r w:rsidRPr="00C31708">
        <w:rPr>
          <w:rFonts w:ascii="黑体" w:eastAsia="黑体" w:hAnsi="黑体" w:hint="eastAsia"/>
          <w:bCs/>
          <w:spacing w:val="-4"/>
          <w:sz w:val="32"/>
          <w:szCs w:val="32"/>
        </w:rPr>
        <w:t>三、建设目标</w:t>
      </w:r>
    </w:p>
    <w:p w:rsidR="00082E1F" w:rsidRPr="00C31708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围绕全省优质高职院校建设目标，通过自我剖析和与境内外标杆学校的比较，明确优质高职院校建设的关键问题和建设的重点领域，确定总体建设目标和具体建设目标。</w:t>
      </w:r>
    </w:p>
    <w:p w:rsidR="00082E1F" w:rsidRPr="00C31708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黑体" w:eastAsia="黑体" w:hAnsi="黑体"/>
          <w:bCs/>
          <w:spacing w:val="-4"/>
          <w:sz w:val="32"/>
          <w:szCs w:val="32"/>
        </w:rPr>
      </w:pPr>
      <w:r w:rsidRPr="00C31708">
        <w:rPr>
          <w:rFonts w:ascii="黑体" w:eastAsia="黑体" w:hAnsi="黑体" w:hint="eastAsia"/>
          <w:bCs/>
          <w:spacing w:val="-4"/>
          <w:sz w:val="32"/>
          <w:szCs w:val="32"/>
        </w:rPr>
        <w:t>四、重点建设内容</w:t>
      </w:r>
    </w:p>
    <w:p w:rsidR="00082E1F" w:rsidRPr="00C31708" w:rsidRDefault="00082E1F" w:rsidP="00952903">
      <w:pPr>
        <w:snapToGrid w:val="0"/>
        <w:spacing w:line="360" w:lineRule="auto"/>
        <w:ind w:firstLineChars="200" w:firstLine="627"/>
        <w:jc w:val="left"/>
        <w:rPr>
          <w:rFonts w:ascii="仿宋" w:eastAsia="仿宋" w:hAnsi="仿宋"/>
          <w:b/>
          <w:spacing w:val="-4"/>
          <w:sz w:val="32"/>
          <w:szCs w:val="32"/>
        </w:rPr>
      </w:pPr>
      <w:r w:rsidRPr="00C31708">
        <w:rPr>
          <w:rFonts w:ascii="仿宋" w:eastAsia="仿宋" w:hAnsi="仿宋" w:cs="宋体" w:hint="eastAsia"/>
          <w:b/>
          <w:spacing w:val="-4"/>
          <w:sz w:val="32"/>
          <w:szCs w:val="32"/>
        </w:rPr>
        <w:t>（一）综合改革项目</w:t>
      </w:r>
      <w:r w:rsidRPr="00C31708">
        <w:rPr>
          <w:rFonts w:ascii="仿宋" w:eastAsia="仿宋" w:hAnsi="仿宋" w:hint="eastAsia"/>
          <w:b/>
          <w:spacing w:val="-4"/>
          <w:sz w:val="32"/>
          <w:szCs w:val="32"/>
        </w:rPr>
        <w:t>。</w:t>
      </w:r>
    </w:p>
    <w:p w:rsidR="00082E1F" w:rsidRPr="00C31708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/>
          <w:spacing w:val="-4"/>
          <w:sz w:val="32"/>
          <w:szCs w:val="32"/>
        </w:rPr>
      </w:pPr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内容可包含：</w:t>
      </w:r>
      <w:r w:rsidRPr="00C31708">
        <w:rPr>
          <w:rFonts w:ascii="仿宋" w:eastAsia="仿宋" w:hAnsi="仿宋" w:cs="宋体"/>
          <w:bCs/>
          <w:spacing w:val="-4"/>
          <w:sz w:val="32"/>
          <w:szCs w:val="32"/>
        </w:rPr>
        <w:t>1</w:t>
      </w:r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、试点二级学院改革。选取一个以</w:t>
      </w:r>
      <w:proofErr w:type="gramStart"/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上院系</w:t>
      </w:r>
      <w:proofErr w:type="gramEnd"/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开展试点。</w:t>
      </w:r>
      <w:r w:rsidRPr="00C31708">
        <w:rPr>
          <w:rFonts w:ascii="仿宋" w:eastAsia="仿宋" w:hAnsi="仿宋" w:cs="宋体"/>
          <w:bCs/>
          <w:spacing w:val="-4"/>
          <w:sz w:val="32"/>
          <w:szCs w:val="32"/>
        </w:rPr>
        <w:t>2</w:t>
      </w:r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、人事制度改革，绩效工资制度改革。</w:t>
      </w:r>
      <w:r w:rsidRPr="00C31708">
        <w:rPr>
          <w:rFonts w:ascii="仿宋" w:eastAsia="仿宋" w:hAnsi="仿宋" w:cs="宋体"/>
          <w:bCs/>
          <w:spacing w:val="-4"/>
          <w:sz w:val="32"/>
          <w:szCs w:val="32"/>
        </w:rPr>
        <w:t>3</w:t>
      </w:r>
      <w:r w:rsidRPr="00C31708">
        <w:rPr>
          <w:rFonts w:ascii="仿宋" w:eastAsia="仿宋" w:hAnsi="仿宋" w:cs="宋体" w:hint="eastAsia"/>
          <w:bCs/>
          <w:spacing w:val="-4"/>
          <w:sz w:val="32"/>
          <w:szCs w:val="32"/>
        </w:rPr>
        <w:t>、学分制改革，人才培养机制，质量诊断与改进等内容</w:t>
      </w:r>
      <w:r w:rsidRPr="00C31708">
        <w:rPr>
          <w:rFonts w:ascii="仿宋" w:eastAsia="仿宋" w:hAnsi="仿宋" w:cs="宋体" w:hint="eastAsia"/>
          <w:bCs/>
          <w:spacing w:val="-6"/>
          <w:kern w:val="0"/>
          <w:sz w:val="32"/>
          <w:szCs w:val="32"/>
        </w:rPr>
        <w:t>。</w:t>
      </w:r>
    </w:p>
    <w:p w:rsidR="00082E1F" w:rsidRPr="002F45B5" w:rsidRDefault="00082E1F" w:rsidP="00952903">
      <w:pPr>
        <w:snapToGrid w:val="0"/>
        <w:spacing w:line="360" w:lineRule="auto"/>
        <w:ind w:firstLineChars="200" w:firstLine="627"/>
        <w:jc w:val="left"/>
        <w:rPr>
          <w:rFonts w:ascii="仿宋" w:eastAsia="仿宋" w:hAnsi="仿宋"/>
          <w:b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/>
          <w:spacing w:val="-4"/>
          <w:sz w:val="32"/>
          <w:szCs w:val="32"/>
        </w:rPr>
        <w:t>（二）专业建设项目</w:t>
      </w:r>
      <w:r>
        <w:rPr>
          <w:rFonts w:ascii="仿宋" w:eastAsia="仿宋" w:hAnsi="仿宋" w:cs="宋体" w:hint="eastAsia"/>
          <w:b/>
          <w:spacing w:val="-4"/>
          <w:sz w:val="32"/>
          <w:szCs w:val="32"/>
        </w:rPr>
        <w:t>。</w:t>
      </w:r>
    </w:p>
    <w:p w:rsidR="00082E1F" w:rsidRPr="002F45B5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内容可包含：专业优化调整机制，骨干专业建设，重点专业群建设，课程体系建设，开放实训基地建设等内容。</w:t>
      </w:r>
    </w:p>
    <w:p w:rsidR="00082E1F" w:rsidRPr="00D9563A" w:rsidRDefault="00082E1F" w:rsidP="00952903">
      <w:pPr>
        <w:snapToGrid w:val="0"/>
        <w:spacing w:line="360" w:lineRule="auto"/>
        <w:ind w:firstLineChars="200" w:firstLine="627"/>
        <w:jc w:val="left"/>
        <w:rPr>
          <w:rFonts w:ascii="仿宋" w:eastAsia="仿宋" w:hAnsi="仿宋"/>
          <w:b/>
          <w:spacing w:val="-4"/>
          <w:sz w:val="32"/>
          <w:szCs w:val="32"/>
        </w:rPr>
      </w:pPr>
      <w:r w:rsidRPr="00D9563A">
        <w:rPr>
          <w:rFonts w:ascii="仿宋" w:eastAsia="仿宋" w:hAnsi="仿宋" w:cs="宋体" w:hint="eastAsia"/>
          <w:b/>
          <w:spacing w:val="-4"/>
          <w:sz w:val="32"/>
          <w:szCs w:val="32"/>
        </w:rPr>
        <w:lastRenderedPageBreak/>
        <w:t>（三）教师队伍建设项目</w:t>
      </w:r>
      <w:r>
        <w:rPr>
          <w:rFonts w:ascii="仿宋" w:eastAsia="仿宋" w:hAnsi="仿宋" w:cs="宋体" w:hint="eastAsia"/>
          <w:b/>
          <w:spacing w:val="-4"/>
          <w:sz w:val="32"/>
          <w:szCs w:val="32"/>
        </w:rPr>
        <w:t>。</w:t>
      </w:r>
    </w:p>
    <w:p w:rsidR="00082E1F" w:rsidRPr="002F45B5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内容可包含：教师队伍管理体制机制的建设，教师队伍的培训培养，教学团队建设等内容。</w:t>
      </w:r>
    </w:p>
    <w:p w:rsidR="00082E1F" w:rsidRPr="00D9563A" w:rsidRDefault="00082E1F" w:rsidP="00952903">
      <w:pPr>
        <w:snapToGrid w:val="0"/>
        <w:spacing w:line="360" w:lineRule="auto"/>
        <w:ind w:firstLineChars="200" w:firstLine="627"/>
        <w:jc w:val="left"/>
        <w:rPr>
          <w:rFonts w:ascii="仿宋" w:eastAsia="仿宋" w:hAnsi="仿宋"/>
          <w:b/>
          <w:spacing w:val="-4"/>
          <w:sz w:val="32"/>
          <w:szCs w:val="32"/>
        </w:rPr>
      </w:pPr>
      <w:r w:rsidRPr="00D9563A">
        <w:rPr>
          <w:rFonts w:ascii="仿宋" w:eastAsia="仿宋" w:hAnsi="仿宋" w:cs="宋体" w:hint="eastAsia"/>
          <w:b/>
          <w:spacing w:val="-4"/>
          <w:sz w:val="32"/>
          <w:szCs w:val="32"/>
        </w:rPr>
        <w:t>（四）社会服务建设</w:t>
      </w:r>
      <w:r>
        <w:rPr>
          <w:rFonts w:ascii="仿宋" w:eastAsia="仿宋" w:hAnsi="仿宋" w:cs="宋体" w:hint="eastAsia"/>
          <w:b/>
          <w:spacing w:val="-4"/>
          <w:sz w:val="32"/>
          <w:szCs w:val="32"/>
        </w:rPr>
        <w:t>与科学研究</w:t>
      </w:r>
      <w:r w:rsidRPr="00D9563A">
        <w:rPr>
          <w:rFonts w:ascii="仿宋" w:eastAsia="仿宋" w:hAnsi="仿宋" w:cs="宋体" w:hint="eastAsia"/>
          <w:b/>
          <w:spacing w:val="-4"/>
          <w:sz w:val="32"/>
          <w:szCs w:val="32"/>
        </w:rPr>
        <w:t>项目</w:t>
      </w:r>
      <w:r>
        <w:rPr>
          <w:rFonts w:ascii="仿宋" w:eastAsia="仿宋" w:hAnsi="仿宋" w:cs="宋体" w:hint="eastAsia"/>
          <w:b/>
          <w:spacing w:val="-4"/>
          <w:sz w:val="32"/>
          <w:szCs w:val="32"/>
        </w:rPr>
        <w:t>。</w:t>
      </w:r>
    </w:p>
    <w:p w:rsidR="00082E1F" w:rsidRPr="002F45B5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内容可包含：社会服务体制机制的建立和完善，产学研结合服务平台、各种社会培训服务活动的开展等内容。</w:t>
      </w:r>
    </w:p>
    <w:p w:rsidR="00082E1F" w:rsidRPr="00D9563A" w:rsidRDefault="00082E1F" w:rsidP="00952903">
      <w:pPr>
        <w:snapToGrid w:val="0"/>
        <w:spacing w:line="360" w:lineRule="auto"/>
        <w:ind w:firstLineChars="200" w:firstLine="627"/>
        <w:jc w:val="left"/>
        <w:rPr>
          <w:rFonts w:ascii="仿宋" w:eastAsia="仿宋" w:hAnsi="仿宋"/>
          <w:b/>
          <w:spacing w:val="-4"/>
          <w:sz w:val="32"/>
          <w:szCs w:val="32"/>
        </w:rPr>
      </w:pPr>
      <w:r w:rsidRPr="00D9563A">
        <w:rPr>
          <w:rFonts w:ascii="仿宋" w:eastAsia="仿宋" w:hAnsi="仿宋" w:cs="宋体" w:hint="eastAsia"/>
          <w:b/>
          <w:spacing w:val="-4"/>
          <w:sz w:val="32"/>
          <w:szCs w:val="32"/>
        </w:rPr>
        <w:t>（五）自选项目。</w:t>
      </w:r>
    </w:p>
    <w:p w:rsidR="00082E1F" w:rsidRPr="002F45B5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学校根据实际情况，在办学体制机制改革、校企合作、国际化、信息化、教育教学改革、创新创业教育、学生素养等领域，选取</w:t>
      </w:r>
      <w:r w:rsidRPr="002F45B5">
        <w:rPr>
          <w:rFonts w:ascii="仿宋" w:eastAsia="仿宋" w:hAnsi="仿宋"/>
          <w:bCs/>
          <w:spacing w:val="-4"/>
          <w:sz w:val="32"/>
          <w:szCs w:val="32"/>
        </w:rPr>
        <w:t>1-2</w:t>
      </w: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个需要重点建设的项目开展建设。</w:t>
      </w:r>
    </w:p>
    <w:p w:rsidR="00082E1F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黑体" w:eastAsia="黑体" w:hAnsi="黑体"/>
          <w:bCs/>
          <w:spacing w:val="-4"/>
          <w:sz w:val="32"/>
          <w:szCs w:val="32"/>
        </w:rPr>
      </w:pPr>
      <w:r>
        <w:rPr>
          <w:rFonts w:ascii="黑体" w:eastAsia="黑体" w:hAnsi="黑体" w:hint="eastAsia"/>
          <w:bCs/>
          <w:spacing w:val="-4"/>
          <w:sz w:val="32"/>
          <w:szCs w:val="32"/>
        </w:rPr>
        <w:t>五、建设措施</w:t>
      </w:r>
    </w:p>
    <w:p w:rsidR="00082E1F" w:rsidRPr="002F45B5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进度安排，经费预算，保障措施等。</w:t>
      </w:r>
    </w:p>
    <w:p w:rsidR="00082E1F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黑体" w:eastAsia="黑体" w:hAnsi="黑体"/>
          <w:bCs/>
          <w:spacing w:val="-4"/>
          <w:sz w:val="32"/>
          <w:szCs w:val="32"/>
        </w:rPr>
      </w:pPr>
      <w:r>
        <w:rPr>
          <w:rFonts w:ascii="黑体" w:eastAsia="黑体" w:hAnsi="黑体" w:hint="eastAsia"/>
          <w:bCs/>
          <w:spacing w:val="-4"/>
          <w:sz w:val="32"/>
          <w:szCs w:val="32"/>
        </w:rPr>
        <w:t>六、预期效果</w:t>
      </w:r>
    </w:p>
    <w:p w:rsidR="00082E1F" w:rsidRPr="002F45B5" w:rsidRDefault="00082E1F" w:rsidP="00952903">
      <w:pPr>
        <w:snapToGrid w:val="0"/>
        <w:spacing w:line="360" w:lineRule="auto"/>
        <w:ind w:firstLineChars="200" w:firstLine="624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 w:rsidRPr="002F45B5">
        <w:rPr>
          <w:rFonts w:ascii="仿宋" w:eastAsia="仿宋" w:hAnsi="仿宋" w:cs="宋体" w:hint="eastAsia"/>
          <w:bCs/>
          <w:spacing w:val="-4"/>
          <w:sz w:val="32"/>
          <w:szCs w:val="32"/>
        </w:rPr>
        <w:t>预期效益或标志性成果，辐射带动等。</w:t>
      </w:r>
    </w:p>
    <w:p w:rsidR="00082E1F" w:rsidRDefault="00082E1F" w:rsidP="00952903">
      <w:pPr>
        <w:snapToGrid w:val="0"/>
        <w:spacing w:line="360" w:lineRule="auto"/>
        <w:ind w:leftChars="296" w:left="1558" w:hangingChars="300" w:hanging="936"/>
        <w:jc w:val="left"/>
        <w:rPr>
          <w:rFonts w:ascii="??" w:hAnsi="??"/>
          <w:bCs/>
          <w:spacing w:val="-4"/>
          <w:sz w:val="32"/>
          <w:szCs w:val="32"/>
        </w:rPr>
      </w:pPr>
    </w:p>
    <w:p w:rsidR="00082E1F" w:rsidRDefault="00082E1F" w:rsidP="00952903">
      <w:pPr>
        <w:snapToGrid w:val="0"/>
        <w:spacing w:line="360" w:lineRule="auto"/>
        <w:ind w:leftChars="296" w:left="1558" w:hangingChars="300" w:hanging="936"/>
        <w:jc w:val="left"/>
        <w:rPr>
          <w:rFonts w:ascii="仿宋" w:eastAsia="仿宋" w:hAnsi="仿宋" w:cs="宋体"/>
          <w:bCs/>
          <w:spacing w:val="-4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附：</w:t>
      </w:r>
      <w:r>
        <w:rPr>
          <w:rFonts w:ascii="仿宋" w:eastAsia="仿宋" w:hAnsi="仿宋" w:cs="宋体"/>
          <w:bCs/>
          <w:spacing w:val="-4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、行业企业分析报告（包括学校服务面向的区域、行业产业现状、发展趋势及对高职人才的需求分析等）。</w:t>
      </w:r>
    </w:p>
    <w:p w:rsidR="00082E1F" w:rsidRDefault="00082E1F" w:rsidP="00952903">
      <w:pPr>
        <w:snapToGrid w:val="0"/>
        <w:spacing w:line="360" w:lineRule="auto"/>
        <w:ind w:leftChars="296" w:left="1558" w:hangingChars="300" w:hanging="936"/>
        <w:jc w:val="left"/>
        <w:rPr>
          <w:rFonts w:ascii="仿宋" w:eastAsia="仿宋" w:hAnsi="仿宋" w:cs="宋体"/>
          <w:bCs/>
          <w:spacing w:val="-4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sz w:val="32"/>
          <w:szCs w:val="32"/>
        </w:rPr>
        <w:t xml:space="preserve">    2</w:t>
      </w: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、标杆院校分析情况（包括与境内外</w:t>
      </w:r>
      <w:r>
        <w:rPr>
          <w:rFonts w:ascii="仿宋" w:eastAsia="仿宋" w:hAnsi="仿宋" w:cs="宋体"/>
          <w:bCs/>
          <w:spacing w:val="-4"/>
          <w:sz w:val="32"/>
          <w:szCs w:val="32"/>
        </w:rPr>
        <w:t>1-2</w:t>
      </w: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所标杆院校的分析等）。</w:t>
      </w:r>
    </w:p>
    <w:p w:rsidR="00082E1F" w:rsidRDefault="00082E1F" w:rsidP="00952903">
      <w:pPr>
        <w:snapToGrid w:val="0"/>
        <w:spacing w:line="360" w:lineRule="auto"/>
        <w:ind w:leftChars="296" w:left="1558" w:hangingChars="300" w:hanging="936"/>
        <w:jc w:val="left"/>
        <w:rPr>
          <w:rFonts w:ascii="仿宋" w:eastAsia="仿宋" w:hAnsi="仿宋" w:cs="宋体"/>
          <w:bCs/>
          <w:spacing w:val="-4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sz w:val="32"/>
          <w:szCs w:val="32"/>
        </w:rPr>
        <w:t xml:space="preserve">    3</w:t>
      </w: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、综合改革、教师队伍建设项目分析报告（包括现状、差距分析等）。</w:t>
      </w:r>
    </w:p>
    <w:p w:rsidR="00082E1F" w:rsidRPr="007D172B" w:rsidRDefault="00082E1F" w:rsidP="009432D1">
      <w:pPr>
        <w:snapToGrid w:val="0"/>
        <w:spacing w:line="360" w:lineRule="auto"/>
        <w:ind w:leftChars="296" w:left="1558" w:hangingChars="300" w:hanging="936"/>
        <w:jc w:val="left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sz w:val="32"/>
          <w:szCs w:val="32"/>
        </w:rPr>
        <w:t xml:space="preserve">    4</w:t>
      </w:r>
      <w:r>
        <w:rPr>
          <w:rFonts w:ascii="仿宋" w:eastAsia="仿宋" w:hAnsi="仿宋" w:cs="宋体" w:hint="eastAsia"/>
          <w:bCs/>
          <w:spacing w:val="-4"/>
          <w:sz w:val="32"/>
          <w:szCs w:val="32"/>
        </w:rPr>
        <w:t>、毕业生跟踪调查报告。</w:t>
      </w:r>
    </w:p>
    <w:sectPr w:rsidR="00082E1F" w:rsidRPr="007D172B" w:rsidSect="000A06DA">
      <w:footerReference w:type="default" r:id="rId8"/>
      <w:pgSz w:w="11906" w:h="16838"/>
      <w:pgMar w:top="161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68" w:rsidRDefault="00BB7468" w:rsidP="000A06DA">
      <w:r>
        <w:separator/>
      </w:r>
    </w:p>
  </w:endnote>
  <w:endnote w:type="continuationSeparator" w:id="0">
    <w:p w:rsidR="00BB7468" w:rsidRDefault="00BB7468" w:rsidP="000A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1F" w:rsidRDefault="00082E1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69D0">
      <w:rPr>
        <w:rStyle w:val="ac"/>
        <w:noProof/>
      </w:rPr>
      <w:t>1</w:t>
    </w:r>
    <w:r>
      <w:rPr>
        <w:rStyle w:val="ac"/>
      </w:rPr>
      <w:fldChar w:fldCharType="end"/>
    </w:r>
  </w:p>
  <w:p w:rsidR="00082E1F" w:rsidRDefault="00082E1F">
    <w:pPr>
      <w:pStyle w:val="a8"/>
      <w:framePr w:wrap="around" w:vAnchor="text" w:hAnchor="margin" w:xAlign="right" w:y="1"/>
      <w:rPr>
        <w:rStyle w:val="ac"/>
      </w:rPr>
    </w:pPr>
  </w:p>
  <w:p w:rsidR="00082E1F" w:rsidRDefault="00082E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68" w:rsidRDefault="00BB7468" w:rsidP="000A06DA">
      <w:r>
        <w:separator/>
      </w:r>
    </w:p>
  </w:footnote>
  <w:footnote w:type="continuationSeparator" w:id="0">
    <w:p w:rsidR="00BB7468" w:rsidRDefault="00BB7468" w:rsidP="000A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06"/>
    <w:rsid w:val="00010833"/>
    <w:rsid w:val="00027FEE"/>
    <w:rsid w:val="00032568"/>
    <w:rsid w:val="00047EF0"/>
    <w:rsid w:val="00065279"/>
    <w:rsid w:val="00071323"/>
    <w:rsid w:val="00082E1F"/>
    <w:rsid w:val="000875FB"/>
    <w:rsid w:val="0009352F"/>
    <w:rsid w:val="000959B1"/>
    <w:rsid w:val="000A06DA"/>
    <w:rsid w:val="000A60E7"/>
    <w:rsid w:val="000B47BB"/>
    <w:rsid w:val="000B4805"/>
    <w:rsid w:val="000E5696"/>
    <w:rsid w:val="000F687E"/>
    <w:rsid w:val="001168DF"/>
    <w:rsid w:val="00124145"/>
    <w:rsid w:val="00130049"/>
    <w:rsid w:val="001A74E3"/>
    <w:rsid w:val="001B4629"/>
    <w:rsid w:val="001B6651"/>
    <w:rsid w:val="001B7F37"/>
    <w:rsid w:val="001D7DA9"/>
    <w:rsid w:val="001D7F7D"/>
    <w:rsid w:val="001E46F2"/>
    <w:rsid w:val="001F144E"/>
    <w:rsid w:val="00201A19"/>
    <w:rsid w:val="00203D66"/>
    <w:rsid w:val="00214959"/>
    <w:rsid w:val="00214C93"/>
    <w:rsid w:val="002271C3"/>
    <w:rsid w:val="0023781C"/>
    <w:rsid w:val="002640C9"/>
    <w:rsid w:val="00264FC5"/>
    <w:rsid w:val="00287016"/>
    <w:rsid w:val="002B5738"/>
    <w:rsid w:val="002C2E8A"/>
    <w:rsid w:val="002C4467"/>
    <w:rsid w:val="002C690F"/>
    <w:rsid w:val="002D6B7C"/>
    <w:rsid w:val="002F45B5"/>
    <w:rsid w:val="002F65C0"/>
    <w:rsid w:val="003219CD"/>
    <w:rsid w:val="00324736"/>
    <w:rsid w:val="00341DBB"/>
    <w:rsid w:val="00352F8A"/>
    <w:rsid w:val="003578C1"/>
    <w:rsid w:val="00364E02"/>
    <w:rsid w:val="003731FA"/>
    <w:rsid w:val="0037329B"/>
    <w:rsid w:val="00380946"/>
    <w:rsid w:val="00397C6F"/>
    <w:rsid w:val="003D750C"/>
    <w:rsid w:val="003E2C3A"/>
    <w:rsid w:val="003F7F9A"/>
    <w:rsid w:val="004176F6"/>
    <w:rsid w:val="00444FD6"/>
    <w:rsid w:val="00447294"/>
    <w:rsid w:val="00454E30"/>
    <w:rsid w:val="0046415C"/>
    <w:rsid w:val="00472878"/>
    <w:rsid w:val="00477655"/>
    <w:rsid w:val="0048437A"/>
    <w:rsid w:val="00487976"/>
    <w:rsid w:val="00494346"/>
    <w:rsid w:val="004B2E1A"/>
    <w:rsid w:val="004C78CC"/>
    <w:rsid w:val="004C79AA"/>
    <w:rsid w:val="00503505"/>
    <w:rsid w:val="00507361"/>
    <w:rsid w:val="0055010F"/>
    <w:rsid w:val="0055694A"/>
    <w:rsid w:val="0056759D"/>
    <w:rsid w:val="005836E3"/>
    <w:rsid w:val="00583C7E"/>
    <w:rsid w:val="005E31C9"/>
    <w:rsid w:val="00602B3C"/>
    <w:rsid w:val="00610AC4"/>
    <w:rsid w:val="00634C42"/>
    <w:rsid w:val="00650496"/>
    <w:rsid w:val="00651D66"/>
    <w:rsid w:val="00652CB0"/>
    <w:rsid w:val="00655714"/>
    <w:rsid w:val="00676340"/>
    <w:rsid w:val="006D0911"/>
    <w:rsid w:val="006E259B"/>
    <w:rsid w:val="006F2A37"/>
    <w:rsid w:val="00736829"/>
    <w:rsid w:val="00737D22"/>
    <w:rsid w:val="007578B5"/>
    <w:rsid w:val="00763186"/>
    <w:rsid w:val="00764A94"/>
    <w:rsid w:val="007770A8"/>
    <w:rsid w:val="0078634E"/>
    <w:rsid w:val="0079191B"/>
    <w:rsid w:val="007A7142"/>
    <w:rsid w:val="007A787A"/>
    <w:rsid w:val="007C1F28"/>
    <w:rsid w:val="007C6058"/>
    <w:rsid w:val="007D172B"/>
    <w:rsid w:val="007D6A63"/>
    <w:rsid w:val="007F71C6"/>
    <w:rsid w:val="00821FE2"/>
    <w:rsid w:val="0084243A"/>
    <w:rsid w:val="00846B70"/>
    <w:rsid w:val="008818E2"/>
    <w:rsid w:val="008A0B27"/>
    <w:rsid w:val="008A2A0C"/>
    <w:rsid w:val="008A7D15"/>
    <w:rsid w:val="008E7D40"/>
    <w:rsid w:val="00901584"/>
    <w:rsid w:val="00923E61"/>
    <w:rsid w:val="00931515"/>
    <w:rsid w:val="009432D1"/>
    <w:rsid w:val="00943B00"/>
    <w:rsid w:val="00952903"/>
    <w:rsid w:val="00956716"/>
    <w:rsid w:val="00964824"/>
    <w:rsid w:val="009669D0"/>
    <w:rsid w:val="00975E3B"/>
    <w:rsid w:val="0098290A"/>
    <w:rsid w:val="009916FD"/>
    <w:rsid w:val="009D1535"/>
    <w:rsid w:val="009D2BAC"/>
    <w:rsid w:val="00A42154"/>
    <w:rsid w:val="00A52134"/>
    <w:rsid w:val="00A601B9"/>
    <w:rsid w:val="00A61118"/>
    <w:rsid w:val="00A65546"/>
    <w:rsid w:val="00A85CC1"/>
    <w:rsid w:val="00AB1B31"/>
    <w:rsid w:val="00AB36CD"/>
    <w:rsid w:val="00AC0518"/>
    <w:rsid w:val="00AE37B3"/>
    <w:rsid w:val="00AE71FF"/>
    <w:rsid w:val="00AF1303"/>
    <w:rsid w:val="00B0257A"/>
    <w:rsid w:val="00B47558"/>
    <w:rsid w:val="00B618F4"/>
    <w:rsid w:val="00B81D1F"/>
    <w:rsid w:val="00B84DAC"/>
    <w:rsid w:val="00B8590B"/>
    <w:rsid w:val="00BA6BF5"/>
    <w:rsid w:val="00BB7468"/>
    <w:rsid w:val="00BD776C"/>
    <w:rsid w:val="00BE09CB"/>
    <w:rsid w:val="00BE1EDC"/>
    <w:rsid w:val="00C31708"/>
    <w:rsid w:val="00C46298"/>
    <w:rsid w:val="00C55CB5"/>
    <w:rsid w:val="00C621E2"/>
    <w:rsid w:val="00C762F8"/>
    <w:rsid w:val="00C86A85"/>
    <w:rsid w:val="00C9791B"/>
    <w:rsid w:val="00CC6C5A"/>
    <w:rsid w:val="00CD4339"/>
    <w:rsid w:val="00CF48CA"/>
    <w:rsid w:val="00D135DA"/>
    <w:rsid w:val="00D22C19"/>
    <w:rsid w:val="00D30CC6"/>
    <w:rsid w:val="00D35A4D"/>
    <w:rsid w:val="00D43A4A"/>
    <w:rsid w:val="00D875EE"/>
    <w:rsid w:val="00D95595"/>
    <w:rsid w:val="00D9563A"/>
    <w:rsid w:val="00D97568"/>
    <w:rsid w:val="00DA46CD"/>
    <w:rsid w:val="00DB232B"/>
    <w:rsid w:val="00DB63E2"/>
    <w:rsid w:val="00DD0506"/>
    <w:rsid w:val="00DD1CD3"/>
    <w:rsid w:val="00DD4828"/>
    <w:rsid w:val="00DF276E"/>
    <w:rsid w:val="00E028FB"/>
    <w:rsid w:val="00E15D63"/>
    <w:rsid w:val="00E27D90"/>
    <w:rsid w:val="00E416D3"/>
    <w:rsid w:val="00E6050D"/>
    <w:rsid w:val="00E6555C"/>
    <w:rsid w:val="00E909CF"/>
    <w:rsid w:val="00EC4090"/>
    <w:rsid w:val="00ED1968"/>
    <w:rsid w:val="00ED36EB"/>
    <w:rsid w:val="00ED5537"/>
    <w:rsid w:val="00F00DE7"/>
    <w:rsid w:val="00F10B61"/>
    <w:rsid w:val="00F223F7"/>
    <w:rsid w:val="00F2510F"/>
    <w:rsid w:val="00F32A77"/>
    <w:rsid w:val="00F52812"/>
    <w:rsid w:val="00F60465"/>
    <w:rsid w:val="00F64FE7"/>
    <w:rsid w:val="00F82838"/>
    <w:rsid w:val="00FA2C74"/>
    <w:rsid w:val="00FA3639"/>
    <w:rsid w:val="00FB6A68"/>
    <w:rsid w:val="00FF604D"/>
    <w:rsid w:val="02394BA4"/>
    <w:rsid w:val="02E5409D"/>
    <w:rsid w:val="0319383F"/>
    <w:rsid w:val="03CC69B6"/>
    <w:rsid w:val="04D028CE"/>
    <w:rsid w:val="05314F0B"/>
    <w:rsid w:val="0666718A"/>
    <w:rsid w:val="066B3708"/>
    <w:rsid w:val="078D0423"/>
    <w:rsid w:val="07F00BCB"/>
    <w:rsid w:val="07F63341"/>
    <w:rsid w:val="085C59E0"/>
    <w:rsid w:val="08A418C7"/>
    <w:rsid w:val="093A60C0"/>
    <w:rsid w:val="0A046BA3"/>
    <w:rsid w:val="0D2C283B"/>
    <w:rsid w:val="0D854211"/>
    <w:rsid w:val="0D9F3B8E"/>
    <w:rsid w:val="0E931645"/>
    <w:rsid w:val="10263994"/>
    <w:rsid w:val="108F18E5"/>
    <w:rsid w:val="11061FAE"/>
    <w:rsid w:val="13987636"/>
    <w:rsid w:val="160A4915"/>
    <w:rsid w:val="17427BBC"/>
    <w:rsid w:val="17B96CB0"/>
    <w:rsid w:val="17C12CC5"/>
    <w:rsid w:val="197C60A1"/>
    <w:rsid w:val="19F12D8A"/>
    <w:rsid w:val="19F65B67"/>
    <w:rsid w:val="1ABE3BF7"/>
    <w:rsid w:val="1ADD5D24"/>
    <w:rsid w:val="1C0A71B4"/>
    <w:rsid w:val="1E0A5F7B"/>
    <w:rsid w:val="1E1F5AE9"/>
    <w:rsid w:val="1EA95764"/>
    <w:rsid w:val="1FE1625A"/>
    <w:rsid w:val="214C5914"/>
    <w:rsid w:val="225B3517"/>
    <w:rsid w:val="23B47144"/>
    <w:rsid w:val="249C5551"/>
    <w:rsid w:val="26664632"/>
    <w:rsid w:val="27DB4721"/>
    <w:rsid w:val="285426B3"/>
    <w:rsid w:val="288C63C2"/>
    <w:rsid w:val="29D41CEB"/>
    <w:rsid w:val="2A4401E6"/>
    <w:rsid w:val="2B070313"/>
    <w:rsid w:val="2CB04125"/>
    <w:rsid w:val="2CBB4F0C"/>
    <w:rsid w:val="2DB66236"/>
    <w:rsid w:val="2E1A03C9"/>
    <w:rsid w:val="2F694A18"/>
    <w:rsid w:val="31876527"/>
    <w:rsid w:val="32655EAB"/>
    <w:rsid w:val="33E64080"/>
    <w:rsid w:val="34F96FF6"/>
    <w:rsid w:val="35883C2F"/>
    <w:rsid w:val="373034FF"/>
    <w:rsid w:val="37502677"/>
    <w:rsid w:val="37EC5AA6"/>
    <w:rsid w:val="3A266ED8"/>
    <w:rsid w:val="3A9757B8"/>
    <w:rsid w:val="3CBC49E5"/>
    <w:rsid w:val="3D5614DF"/>
    <w:rsid w:val="3E2B68C0"/>
    <w:rsid w:val="3ED4768D"/>
    <w:rsid w:val="3EFA4F78"/>
    <w:rsid w:val="3F960A2A"/>
    <w:rsid w:val="401C4D86"/>
    <w:rsid w:val="41930D9F"/>
    <w:rsid w:val="4218037D"/>
    <w:rsid w:val="42F95737"/>
    <w:rsid w:val="433F7065"/>
    <w:rsid w:val="43536E26"/>
    <w:rsid w:val="439B270F"/>
    <w:rsid w:val="44796174"/>
    <w:rsid w:val="44A71D5A"/>
    <w:rsid w:val="46B059C1"/>
    <w:rsid w:val="47534C3E"/>
    <w:rsid w:val="4CE04C93"/>
    <w:rsid w:val="4CF467DE"/>
    <w:rsid w:val="4D323C00"/>
    <w:rsid w:val="4DB12952"/>
    <w:rsid w:val="4E0D4DAD"/>
    <w:rsid w:val="4EE03326"/>
    <w:rsid w:val="4F4A4D35"/>
    <w:rsid w:val="514D4C78"/>
    <w:rsid w:val="51C97426"/>
    <w:rsid w:val="543D4B0F"/>
    <w:rsid w:val="54626430"/>
    <w:rsid w:val="54B165F3"/>
    <w:rsid w:val="54C91A64"/>
    <w:rsid w:val="58C32827"/>
    <w:rsid w:val="592B6563"/>
    <w:rsid w:val="59BD01AF"/>
    <w:rsid w:val="5A167974"/>
    <w:rsid w:val="5C8A1991"/>
    <w:rsid w:val="5C9E45C9"/>
    <w:rsid w:val="5DB82D36"/>
    <w:rsid w:val="5EA80569"/>
    <w:rsid w:val="5FF923C1"/>
    <w:rsid w:val="617E02F7"/>
    <w:rsid w:val="61B3349F"/>
    <w:rsid w:val="63615959"/>
    <w:rsid w:val="644340DF"/>
    <w:rsid w:val="64D57FBE"/>
    <w:rsid w:val="66E40A11"/>
    <w:rsid w:val="6AB15776"/>
    <w:rsid w:val="6B392DF2"/>
    <w:rsid w:val="6BC865C8"/>
    <w:rsid w:val="6CFA2F45"/>
    <w:rsid w:val="6F5D6330"/>
    <w:rsid w:val="6F6E40C6"/>
    <w:rsid w:val="70661F9E"/>
    <w:rsid w:val="71A273DD"/>
    <w:rsid w:val="72650352"/>
    <w:rsid w:val="72B4384F"/>
    <w:rsid w:val="73E04A11"/>
    <w:rsid w:val="753A42B3"/>
    <w:rsid w:val="754E1983"/>
    <w:rsid w:val="774E254B"/>
    <w:rsid w:val="77E0137D"/>
    <w:rsid w:val="79527C6F"/>
    <w:rsid w:val="796F597C"/>
    <w:rsid w:val="7AB53D06"/>
    <w:rsid w:val="7B1074B1"/>
    <w:rsid w:val="7C0F58C0"/>
    <w:rsid w:val="7E4C32DE"/>
    <w:rsid w:val="7ED62661"/>
    <w:rsid w:val="7EE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06D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A06D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A06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rsid w:val="000A06DA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124145"/>
    <w:rPr>
      <w:rFonts w:cs="Times New Roman"/>
    </w:rPr>
  </w:style>
  <w:style w:type="paragraph" w:styleId="a4">
    <w:name w:val="Body Text Indent"/>
    <w:basedOn w:val="a"/>
    <w:link w:val="Char0"/>
    <w:uiPriority w:val="99"/>
    <w:rsid w:val="000A06DA"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character" w:customStyle="1" w:styleId="Char0">
    <w:name w:val="正文文本缩进 Char"/>
    <w:link w:val="a4"/>
    <w:uiPriority w:val="99"/>
    <w:locked/>
    <w:rsid w:val="000A06DA"/>
    <w:rPr>
      <w:rFonts w:ascii="仿宋_GB2312" w:eastAsia="仿宋_GB2312" w:hAnsi="宋体" w:cs="Times New Roman"/>
      <w:bCs/>
      <w:kern w:val="2"/>
      <w:sz w:val="28"/>
      <w:szCs w:val="28"/>
    </w:rPr>
  </w:style>
  <w:style w:type="paragraph" w:styleId="a5">
    <w:name w:val="Date"/>
    <w:basedOn w:val="a"/>
    <w:next w:val="a"/>
    <w:link w:val="Char1"/>
    <w:uiPriority w:val="99"/>
    <w:rsid w:val="000A06DA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0A06DA"/>
    <w:rPr>
      <w:rFonts w:cs="Times New Roman"/>
      <w:kern w:val="2"/>
      <w:sz w:val="22"/>
      <w:szCs w:val="22"/>
    </w:rPr>
  </w:style>
  <w:style w:type="paragraph" w:styleId="a6">
    <w:name w:val="endnote text"/>
    <w:basedOn w:val="a"/>
    <w:link w:val="Char2"/>
    <w:uiPriority w:val="99"/>
    <w:semiHidden/>
    <w:rsid w:val="000A06DA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Char2">
    <w:name w:val="尾注文本 Char"/>
    <w:link w:val="a6"/>
    <w:uiPriority w:val="99"/>
    <w:semiHidden/>
    <w:locked/>
    <w:rsid w:val="000A06DA"/>
    <w:rPr>
      <w:rFonts w:ascii="Times New Roman" w:eastAsia="宋体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Char3"/>
    <w:uiPriority w:val="99"/>
    <w:semiHidden/>
    <w:rsid w:val="000A06DA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sid w:val="000A06D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0A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8"/>
    <w:uiPriority w:val="99"/>
    <w:locked/>
    <w:rsid w:val="000A06DA"/>
    <w:rPr>
      <w:rFonts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0A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9"/>
    <w:uiPriority w:val="99"/>
    <w:locked/>
    <w:rsid w:val="000A06DA"/>
    <w:rPr>
      <w:rFonts w:cs="Times New Roman"/>
      <w:kern w:val="2"/>
      <w:sz w:val="18"/>
      <w:szCs w:val="18"/>
    </w:rPr>
  </w:style>
  <w:style w:type="paragraph" w:styleId="aa">
    <w:name w:val="footnote text"/>
    <w:basedOn w:val="a"/>
    <w:link w:val="Char6"/>
    <w:uiPriority w:val="99"/>
    <w:semiHidden/>
    <w:rsid w:val="000A06DA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6">
    <w:name w:val="脚注文本 Char"/>
    <w:link w:val="aa"/>
    <w:uiPriority w:val="99"/>
    <w:semiHidden/>
    <w:locked/>
    <w:rsid w:val="000A06DA"/>
    <w:rPr>
      <w:rFonts w:ascii="Times New Roman" w:eastAsia="宋体" w:hAnsi="Times New Roman" w:cs="Times New Roman"/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rsid w:val="000A06DA"/>
    <w:pPr>
      <w:spacing w:line="360" w:lineRule="auto"/>
      <w:ind w:left="602" w:hangingChars="200" w:hanging="602"/>
    </w:pPr>
    <w:rPr>
      <w:rFonts w:ascii="黑体" w:eastAsia="仿宋_GB2312" w:hAnsi="Times New Roman"/>
      <w:b/>
      <w:sz w:val="30"/>
      <w:szCs w:val="24"/>
    </w:rPr>
  </w:style>
  <w:style w:type="character" w:customStyle="1" w:styleId="3Char">
    <w:name w:val="正文文本缩进 3 Char"/>
    <w:link w:val="3"/>
    <w:uiPriority w:val="99"/>
    <w:locked/>
    <w:rsid w:val="000A06DA"/>
    <w:rPr>
      <w:rFonts w:ascii="黑体" w:eastAsia="仿宋_GB2312" w:hAnsi="Times New Roman" w:cs="Times New Roman"/>
      <w:b/>
      <w:kern w:val="2"/>
      <w:sz w:val="24"/>
      <w:szCs w:val="24"/>
    </w:rPr>
  </w:style>
  <w:style w:type="character" w:styleId="ab">
    <w:name w:val="endnote reference"/>
    <w:uiPriority w:val="99"/>
    <w:semiHidden/>
    <w:rsid w:val="000A06DA"/>
    <w:rPr>
      <w:rFonts w:cs="Times New Roman"/>
      <w:vertAlign w:val="superscript"/>
    </w:rPr>
  </w:style>
  <w:style w:type="character" w:styleId="ac">
    <w:name w:val="page number"/>
    <w:uiPriority w:val="99"/>
    <w:rsid w:val="000A06DA"/>
    <w:rPr>
      <w:rFonts w:cs="Times New Roman"/>
    </w:rPr>
  </w:style>
  <w:style w:type="character" w:styleId="ad">
    <w:name w:val="Hyperlink"/>
    <w:uiPriority w:val="99"/>
    <w:rsid w:val="000A06DA"/>
    <w:rPr>
      <w:rFonts w:cs="Times New Roman"/>
      <w:color w:val="0000FF"/>
      <w:u w:val="single"/>
    </w:rPr>
  </w:style>
  <w:style w:type="character" w:styleId="ae">
    <w:name w:val="annotation reference"/>
    <w:uiPriority w:val="99"/>
    <w:rsid w:val="000A06DA"/>
    <w:rPr>
      <w:rFonts w:cs="Times New Roman"/>
      <w:sz w:val="21"/>
      <w:szCs w:val="21"/>
    </w:rPr>
  </w:style>
  <w:style w:type="character" w:styleId="af">
    <w:name w:val="footnote reference"/>
    <w:uiPriority w:val="99"/>
    <w:semiHidden/>
    <w:rsid w:val="000A06DA"/>
    <w:rPr>
      <w:rFonts w:cs="Times New Roman"/>
      <w:vertAlign w:val="superscript"/>
    </w:rPr>
  </w:style>
  <w:style w:type="paragraph" w:customStyle="1" w:styleId="10">
    <w:name w:val="列出段落1"/>
    <w:basedOn w:val="a"/>
    <w:uiPriority w:val="99"/>
    <w:rsid w:val="000A06DA"/>
    <w:pPr>
      <w:ind w:firstLineChars="200" w:firstLine="420"/>
    </w:pPr>
  </w:style>
  <w:style w:type="paragraph" w:customStyle="1" w:styleId="Char7">
    <w:name w:val="Char"/>
    <w:basedOn w:val="a"/>
    <w:uiPriority w:val="99"/>
    <w:semiHidden/>
    <w:rsid w:val="000A06D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修订1"/>
    <w:hidden/>
    <w:uiPriority w:val="99"/>
    <w:semiHidden/>
    <w:rsid w:val="000A06DA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06D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A06D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A06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rsid w:val="000A06DA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124145"/>
    <w:rPr>
      <w:rFonts w:cs="Times New Roman"/>
    </w:rPr>
  </w:style>
  <w:style w:type="paragraph" w:styleId="a4">
    <w:name w:val="Body Text Indent"/>
    <w:basedOn w:val="a"/>
    <w:link w:val="Char0"/>
    <w:uiPriority w:val="99"/>
    <w:rsid w:val="000A06DA"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character" w:customStyle="1" w:styleId="Char0">
    <w:name w:val="正文文本缩进 Char"/>
    <w:link w:val="a4"/>
    <w:uiPriority w:val="99"/>
    <w:locked/>
    <w:rsid w:val="000A06DA"/>
    <w:rPr>
      <w:rFonts w:ascii="仿宋_GB2312" w:eastAsia="仿宋_GB2312" w:hAnsi="宋体" w:cs="Times New Roman"/>
      <w:bCs/>
      <w:kern w:val="2"/>
      <w:sz w:val="28"/>
      <w:szCs w:val="28"/>
    </w:rPr>
  </w:style>
  <w:style w:type="paragraph" w:styleId="a5">
    <w:name w:val="Date"/>
    <w:basedOn w:val="a"/>
    <w:next w:val="a"/>
    <w:link w:val="Char1"/>
    <w:uiPriority w:val="99"/>
    <w:rsid w:val="000A06DA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0A06DA"/>
    <w:rPr>
      <w:rFonts w:cs="Times New Roman"/>
      <w:kern w:val="2"/>
      <w:sz w:val="22"/>
      <w:szCs w:val="22"/>
    </w:rPr>
  </w:style>
  <w:style w:type="paragraph" w:styleId="a6">
    <w:name w:val="endnote text"/>
    <w:basedOn w:val="a"/>
    <w:link w:val="Char2"/>
    <w:uiPriority w:val="99"/>
    <w:semiHidden/>
    <w:rsid w:val="000A06DA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Char2">
    <w:name w:val="尾注文本 Char"/>
    <w:link w:val="a6"/>
    <w:uiPriority w:val="99"/>
    <w:semiHidden/>
    <w:locked/>
    <w:rsid w:val="000A06DA"/>
    <w:rPr>
      <w:rFonts w:ascii="Times New Roman" w:eastAsia="宋体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Char3"/>
    <w:uiPriority w:val="99"/>
    <w:semiHidden/>
    <w:rsid w:val="000A06DA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sid w:val="000A06D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0A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8"/>
    <w:uiPriority w:val="99"/>
    <w:locked/>
    <w:rsid w:val="000A06DA"/>
    <w:rPr>
      <w:rFonts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0A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9"/>
    <w:uiPriority w:val="99"/>
    <w:locked/>
    <w:rsid w:val="000A06DA"/>
    <w:rPr>
      <w:rFonts w:cs="Times New Roman"/>
      <w:kern w:val="2"/>
      <w:sz w:val="18"/>
      <w:szCs w:val="18"/>
    </w:rPr>
  </w:style>
  <w:style w:type="paragraph" w:styleId="aa">
    <w:name w:val="footnote text"/>
    <w:basedOn w:val="a"/>
    <w:link w:val="Char6"/>
    <w:uiPriority w:val="99"/>
    <w:semiHidden/>
    <w:rsid w:val="000A06DA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6">
    <w:name w:val="脚注文本 Char"/>
    <w:link w:val="aa"/>
    <w:uiPriority w:val="99"/>
    <w:semiHidden/>
    <w:locked/>
    <w:rsid w:val="000A06DA"/>
    <w:rPr>
      <w:rFonts w:ascii="Times New Roman" w:eastAsia="宋体" w:hAnsi="Times New Roman" w:cs="Times New Roman"/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rsid w:val="000A06DA"/>
    <w:pPr>
      <w:spacing w:line="360" w:lineRule="auto"/>
      <w:ind w:left="602" w:hangingChars="200" w:hanging="602"/>
    </w:pPr>
    <w:rPr>
      <w:rFonts w:ascii="黑体" w:eastAsia="仿宋_GB2312" w:hAnsi="Times New Roman"/>
      <w:b/>
      <w:sz w:val="30"/>
      <w:szCs w:val="24"/>
    </w:rPr>
  </w:style>
  <w:style w:type="character" w:customStyle="1" w:styleId="3Char">
    <w:name w:val="正文文本缩进 3 Char"/>
    <w:link w:val="3"/>
    <w:uiPriority w:val="99"/>
    <w:locked/>
    <w:rsid w:val="000A06DA"/>
    <w:rPr>
      <w:rFonts w:ascii="黑体" w:eastAsia="仿宋_GB2312" w:hAnsi="Times New Roman" w:cs="Times New Roman"/>
      <w:b/>
      <w:kern w:val="2"/>
      <w:sz w:val="24"/>
      <w:szCs w:val="24"/>
    </w:rPr>
  </w:style>
  <w:style w:type="character" w:styleId="ab">
    <w:name w:val="endnote reference"/>
    <w:uiPriority w:val="99"/>
    <w:semiHidden/>
    <w:rsid w:val="000A06DA"/>
    <w:rPr>
      <w:rFonts w:cs="Times New Roman"/>
      <w:vertAlign w:val="superscript"/>
    </w:rPr>
  </w:style>
  <w:style w:type="character" w:styleId="ac">
    <w:name w:val="page number"/>
    <w:uiPriority w:val="99"/>
    <w:rsid w:val="000A06DA"/>
    <w:rPr>
      <w:rFonts w:cs="Times New Roman"/>
    </w:rPr>
  </w:style>
  <w:style w:type="character" w:styleId="ad">
    <w:name w:val="Hyperlink"/>
    <w:uiPriority w:val="99"/>
    <w:rsid w:val="000A06DA"/>
    <w:rPr>
      <w:rFonts w:cs="Times New Roman"/>
      <w:color w:val="0000FF"/>
      <w:u w:val="single"/>
    </w:rPr>
  </w:style>
  <w:style w:type="character" w:styleId="ae">
    <w:name w:val="annotation reference"/>
    <w:uiPriority w:val="99"/>
    <w:rsid w:val="000A06DA"/>
    <w:rPr>
      <w:rFonts w:cs="Times New Roman"/>
      <w:sz w:val="21"/>
      <w:szCs w:val="21"/>
    </w:rPr>
  </w:style>
  <w:style w:type="character" w:styleId="af">
    <w:name w:val="footnote reference"/>
    <w:uiPriority w:val="99"/>
    <w:semiHidden/>
    <w:rsid w:val="000A06DA"/>
    <w:rPr>
      <w:rFonts w:cs="Times New Roman"/>
      <w:vertAlign w:val="superscript"/>
    </w:rPr>
  </w:style>
  <w:style w:type="paragraph" w:customStyle="1" w:styleId="10">
    <w:name w:val="列出段落1"/>
    <w:basedOn w:val="a"/>
    <w:uiPriority w:val="99"/>
    <w:rsid w:val="000A06DA"/>
    <w:pPr>
      <w:ind w:firstLineChars="200" w:firstLine="420"/>
    </w:pPr>
  </w:style>
  <w:style w:type="paragraph" w:customStyle="1" w:styleId="Char7">
    <w:name w:val="Char"/>
    <w:basedOn w:val="a"/>
    <w:uiPriority w:val="99"/>
    <w:semiHidden/>
    <w:rsid w:val="000A06D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修订1"/>
    <w:hidden/>
    <w:uiPriority w:val="99"/>
    <w:semiHidden/>
    <w:rsid w:val="000A06D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E758-BB81-4745-AD6A-E709147E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Administator</cp:lastModifiedBy>
  <cp:revision>2</cp:revision>
  <cp:lastPrinted>2016-10-11T02:52:00Z</cp:lastPrinted>
  <dcterms:created xsi:type="dcterms:W3CDTF">2017-01-20T05:30:00Z</dcterms:created>
  <dcterms:modified xsi:type="dcterms:W3CDTF">2017-01-20T05:30:00Z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